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C76A7" w14:textId="77777777" w:rsidR="00D9456B" w:rsidRPr="00D26576" w:rsidRDefault="00D9456B" w:rsidP="00D9456B">
      <w:pPr>
        <w:jc w:val="center"/>
        <w:rPr>
          <w:b/>
          <w:i/>
          <w:sz w:val="28"/>
          <w:u w:val="single"/>
        </w:rPr>
      </w:pPr>
      <w:r w:rsidRPr="00D26576">
        <w:rPr>
          <w:b/>
          <w:i/>
          <w:sz w:val="28"/>
          <w:u w:val="single"/>
        </w:rPr>
        <w:t>Part I: Identifications</w:t>
      </w:r>
    </w:p>
    <w:tbl>
      <w:tblPr>
        <w:tblStyle w:val="TableGrid"/>
        <w:tblW w:w="11003" w:type="dxa"/>
        <w:jc w:val="center"/>
        <w:tblInd w:w="-508" w:type="dxa"/>
        <w:tblLook w:val="04A0" w:firstRow="1" w:lastRow="0" w:firstColumn="1" w:lastColumn="0" w:noHBand="0" w:noVBand="1"/>
      </w:tblPr>
      <w:tblGrid>
        <w:gridCol w:w="3190"/>
        <w:gridCol w:w="2502"/>
        <w:gridCol w:w="2502"/>
        <w:gridCol w:w="2809"/>
      </w:tblGrid>
      <w:tr w:rsidR="00D9456B" w14:paraId="6CB1196A" w14:textId="77777777" w:rsidTr="00A047FA">
        <w:trPr>
          <w:trHeight w:val="282"/>
          <w:jc w:val="center"/>
        </w:trPr>
        <w:tc>
          <w:tcPr>
            <w:tcW w:w="3190" w:type="dxa"/>
          </w:tcPr>
          <w:p w14:paraId="7660C014" w14:textId="77777777" w:rsidR="00D9456B" w:rsidRPr="00A73E08" w:rsidRDefault="00D9456B" w:rsidP="00A047FA">
            <w:pPr>
              <w:jc w:val="center"/>
              <w:rPr>
                <w:b/>
                <w:i/>
              </w:rPr>
            </w:pPr>
            <w:r w:rsidRPr="00A73E08">
              <w:rPr>
                <w:b/>
                <w:i/>
              </w:rPr>
              <w:t>E/4</w:t>
            </w:r>
          </w:p>
        </w:tc>
        <w:tc>
          <w:tcPr>
            <w:tcW w:w="2502" w:type="dxa"/>
          </w:tcPr>
          <w:p w14:paraId="78B5B02E" w14:textId="77777777" w:rsidR="00D9456B" w:rsidRPr="00A73E08" w:rsidRDefault="00D9456B" w:rsidP="00A047FA">
            <w:pPr>
              <w:jc w:val="center"/>
              <w:rPr>
                <w:b/>
                <w:i/>
              </w:rPr>
            </w:pPr>
            <w:r w:rsidRPr="00A73E08">
              <w:rPr>
                <w:b/>
                <w:i/>
              </w:rPr>
              <w:t>M/3</w:t>
            </w:r>
          </w:p>
        </w:tc>
        <w:tc>
          <w:tcPr>
            <w:tcW w:w="2502" w:type="dxa"/>
          </w:tcPr>
          <w:p w14:paraId="6D34CAB8" w14:textId="77777777" w:rsidR="00D9456B" w:rsidRPr="00A73E08" w:rsidRDefault="00D9456B" w:rsidP="00A047FA">
            <w:pPr>
              <w:jc w:val="center"/>
              <w:rPr>
                <w:b/>
                <w:i/>
              </w:rPr>
            </w:pPr>
            <w:r w:rsidRPr="00A73E08">
              <w:rPr>
                <w:b/>
                <w:i/>
              </w:rPr>
              <w:t>NM/2</w:t>
            </w:r>
          </w:p>
        </w:tc>
        <w:tc>
          <w:tcPr>
            <w:tcW w:w="2809" w:type="dxa"/>
          </w:tcPr>
          <w:p w14:paraId="1D51F858" w14:textId="77777777" w:rsidR="00D9456B" w:rsidRPr="00A73E08" w:rsidRDefault="00D9456B" w:rsidP="00A047FA">
            <w:pPr>
              <w:jc w:val="center"/>
              <w:rPr>
                <w:b/>
                <w:i/>
              </w:rPr>
            </w:pPr>
            <w:r w:rsidRPr="00A73E08">
              <w:rPr>
                <w:b/>
                <w:i/>
              </w:rPr>
              <w:t>B/1-0</w:t>
            </w:r>
          </w:p>
        </w:tc>
      </w:tr>
      <w:tr w:rsidR="00D9456B" w:rsidRPr="009E43AB" w14:paraId="2CC3D451" w14:textId="77777777" w:rsidTr="00A047FA">
        <w:trPr>
          <w:trHeight w:val="1466"/>
          <w:jc w:val="center"/>
        </w:trPr>
        <w:tc>
          <w:tcPr>
            <w:tcW w:w="3190" w:type="dxa"/>
          </w:tcPr>
          <w:p w14:paraId="6128E25B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or Description is accurate and detailed</w:t>
            </w:r>
          </w:p>
          <w:p w14:paraId="788097CB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 xml:space="preserve">-Significance shows detailed and accurate understanding and connections to SPICE Elements </w:t>
            </w:r>
          </w:p>
        </w:tc>
        <w:tc>
          <w:tcPr>
            <w:tcW w:w="2502" w:type="dxa"/>
          </w:tcPr>
          <w:p w14:paraId="784C45AC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or Description is accurately identified.</w:t>
            </w:r>
          </w:p>
          <w:p w14:paraId="2119CC4D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-Significance shows clear understanding and connections SPICE Elements</w:t>
            </w:r>
          </w:p>
        </w:tc>
        <w:tc>
          <w:tcPr>
            <w:tcW w:w="2502" w:type="dxa"/>
          </w:tcPr>
          <w:p w14:paraId="75BF6057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has minor errors or is Lacking Details.</w:t>
            </w:r>
          </w:p>
          <w:p w14:paraId="49DFD68D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-Significance shows little understanding or connections to SPICE Elements</w:t>
            </w:r>
          </w:p>
        </w:tc>
        <w:tc>
          <w:tcPr>
            <w:tcW w:w="2809" w:type="dxa"/>
          </w:tcPr>
          <w:p w14:paraId="2B36BD42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is inaccurate or unclear.</w:t>
            </w:r>
          </w:p>
          <w:p w14:paraId="6E07653D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-Significance does not show understanding or connections to SPICE Elements</w:t>
            </w:r>
          </w:p>
        </w:tc>
      </w:tr>
      <w:tr w:rsidR="00D9456B" w:rsidRPr="009E43AB" w14:paraId="5883723A" w14:textId="77777777" w:rsidTr="00A047FA">
        <w:trPr>
          <w:trHeight w:val="1430"/>
          <w:jc w:val="center"/>
        </w:trPr>
        <w:tc>
          <w:tcPr>
            <w:tcW w:w="3190" w:type="dxa"/>
          </w:tcPr>
          <w:p w14:paraId="6FB4E457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or Description is accurate and detailed</w:t>
            </w:r>
          </w:p>
          <w:p w14:paraId="09A8D14C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 xml:space="preserve">-Significance shows detailed and accurate understanding and connections to SPICE Elements </w:t>
            </w:r>
          </w:p>
        </w:tc>
        <w:tc>
          <w:tcPr>
            <w:tcW w:w="2502" w:type="dxa"/>
          </w:tcPr>
          <w:p w14:paraId="2C721578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or Description is accurately identified.</w:t>
            </w:r>
          </w:p>
          <w:p w14:paraId="2FAE73A9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-Significance shows clear understanding and connections SPICE Elements</w:t>
            </w:r>
          </w:p>
        </w:tc>
        <w:tc>
          <w:tcPr>
            <w:tcW w:w="2502" w:type="dxa"/>
          </w:tcPr>
          <w:p w14:paraId="5297F6C8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has minor errors or is Lacking Details.</w:t>
            </w:r>
          </w:p>
          <w:p w14:paraId="2AE32F13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-Significance shows little understanding or connections to SPICE Elements</w:t>
            </w:r>
          </w:p>
        </w:tc>
        <w:tc>
          <w:tcPr>
            <w:tcW w:w="2809" w:type="dxa"/>
          </w:tcPr>
          <w:p w14:paraId="6891AC43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is inaccurate or unclear.</w:t>
            </w:r>
          </w:p>
          <w:p w14:paraId="378A87AB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-Significance does not show understanding</w:t>
            </w:r>
            <w:r>
              <w:rPr>
                <w:i/>
                <w:sz w:val="20"/>
              </w:rPr>
              <w:t xml:space="preserve"> or connections to SPICE Elements</w:t>
            </w:r>
          </w:p>
        </w:tc>
      </w:tr>
      <w:tr w:rsidR="00D9456B" w:rsidRPr="009E43AB" w14:paraId="2DB4A1F1" w14:textId="77777777" w:rsidTr="00A047FA">
        <w:trPr>
          <w:trHeight w:val="1520"/>
          <w:jc w:val="center"/>
        </w:trPr>
        <w:tc>
          <w:tcPr>
            <w:tcW w:w="3190" w:type="dxa"/>
          </w:tcPr>
          <w:p w14:paraId="45C2035F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or Description is accurate and detailed</w:t>
            </w:r>
          </w:p>
          <w:p w14:paraId="3F08275B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 xml:space="preserve">-Significance shows detailed and accurate understanding and connections to SPICE Elements </w:t>
            </w:r>
          </w:p>
        </w:tc>
        <w:tc>
          <w:tcPr>
            <w:tcW w:w="2502" w:type="dxa"/>
          </w:tcPr>
          <w:p w14:paraId="36DAB1B7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or Description is accurately identified.</w:t>
            </w:r>
          </w:p>
          <w:p w14:paraId="7EE08348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-Significance shows clear understanding and connections SPICE Elements</w:t>
            </w:r>
          </w:p>
        </w:tc>
        <w:tc>
          <w:tcPr>
            <w:tcW w:w="2502" w:type="dxa"/>
          </w:tcPr>
          <w:p w14:paraId="06195E24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has minor errors or is Lacking Details.</w:t>
            </w:r>
          </w:p>
          <w:p w14:paraId="163D3DA8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-Significance shows little understanding or connections to SPICE Elements</w:t>
            </w:r>
          </w:p>
        </w:tc>
        <w:tc>
          <w:tcPr>
            <w:tcW w:w="2809" w:type="dxa"/>
          </w:tcPr>
          <w:p w14:paraId="467320CF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-Definition is inaccurate or unclear.</w:t>
            </w:r>
          </w:p>
          <w:p w14:paraId="49BE89AE" w14:textId="77777777" w:rsidR="00D9456B" w:rsidRPr="00634D63" w:rsidRDefault="00D9456B" w:rsidP="00A047FA">
            <w:pPr>
              <w:rPr>
                <w:i/>
                <w:sz w:val="20"/>
              </w:rPr>
            </w:pPr>
            <w:r w:rsidRPr="00634D63">
              <w:rPr>
                <w:i/>
                <w:sz w:val="20"/>
              </w:rPr>
              <w:t>-Significance does not show understanding or connections to SPICE Elements</w:t>
            </w:r>
          </w:p>
        </w:tc>
      </w:tr>
    </w:tbl>
    <w:p w14:paraId="05B56A34" w14:textId="3C287530" w:rsidR="00D9456B" w:rsidRPr="00FC4854" w:rsidRDefault="00D9456B" w:rsidP="00D9456B">
      <w:pPr>
        <w:jc w:val="center"/>
        <w:rPr>
          <w:b/>
          <w:sz w:val="28"/>
        </w:rPr>
      </w:pPr>
      <w:r w:rsidRPr="00634D63">
        <w:rPr>
          <w:b/>
          <w:sz w:val="28"/>
        </w:rPr>
        <w:t>_________/12</w:t>
      </w:r>
      <w:r>
        <w:rPr>
          <w:b/>
          <w:sz w:val="28"/>
        </w:rPr>
        <w:t xml:space="preserve">        </w:t>
      </w:r>
      <w:r w:rsidRPr="00634D63">
        <w:rPr>
          <w:b/>
          <w:u w:val="single"/>
        </w:rPr>
        <w:t>Exceeds</w:t>
      </w:r>
      <w:r w:rsidR="00197852">
        <w:t>: 12-11</w:t>
      </w:r>
      <w:r>
        <w:t xml:space="preserve">; </w:t>
      </w:r>
      <w:r w:rsidRPr="00634D63">
        <w:rPr>
          <w:b/>
          <w:u w:val="single"/>
        </w:rPr>
        <w:t>Meets</w:t>
      </w:r>
      <w:r w:rsidR="00197852">
        <w:t>: 10-8</w:t>
      </w:r>
      <w:r>
        <w:t xml:space="preserve">; </w:t>
      </w:r>
      <w:r w:rsidRPr="00634D63">
        <w:rPr>
          <w:b/>
          <w:u w:val="single"/>
        </w:rPr>
        <w:t>Nearly Meets</w:t>
      </w:r>
      <w:r w:rsidR="00197852">
        <w:t>: 7-5</w:t>
      </w:r>
      <w:r>
        <w:t xml:space="preserve">; </w:t>
      </w:r>
      <w:r w:rsidRPr="00634D63">
        <w:rPr>
          <w:b/>
          <w:u w:val="single"/>
        </w:rPr>
        <w:t>Beginning</w:t>
      </w:r>
      <w:r w:rsidR="00197852">
        <w:t>: 4</w:t>
      </w:r>
      <w:r>
        <w:t>-0</w:t>
      </w:r>
    </w:p>
    <w:p w14:paraId="1BB80397" w14:textId="77777777" w:rsidR="00D9456B" w:rsidRDefault="00D9456B" w:rsidP="00D9456B">
      <w:pPr>
        <w:jc w:val="center"/>
        <w:rPr>
          <w:b/>
          <w:i/>
          <w:sz w:val="28"/>
          <w:u w:val="single"/>
        </w:rPr>
      </w:pPr>
    </w:p>
    <w:p w14:paraId="7D6E8241" w14:textId="77777777" w:rsidR="00D9456B" w:rsidRDefault="00D9456B" w:rsidP="00D9456B">
      <w:pPr>
        <w:jc w:val="center"/>
        <w:rPr>
          <w:b/>
          <w:i/>
          <w:sz w:val="28"/>
          <w:u w:val="single"/>
        </w:rPr>
      </w:pPr>
      <w:r w:rsidRPr="00D26576">
        <w:rPr>
          <w:b/>
          <w:i/>
          <w:sz w:val="28"/>
          <w:u w:val="single"/>
        </w:rPr>
        <w:t xml:space="preserve">Part II: </w:t>
      </w:r>
      <w:r>
        <w:rPr>
          <w:b/>
          <w:i/>
          <w:sz w:val="28"/>
          <w:u w:val="single"/>
        </w:rPr>
        <w:t>Cause &amp; Effect</w:t>
      </w:r>
    </w:p>
    <w:p w14:paraId="138805FB" w14:textId="77777777" w:rsidR="00D9456B" w:rsidRPr="00A73E08" w:rsidRDefault="00D9456B" w:rsidP="00D9456B">
      <w:pPr>
        <w:jc w:val="center"/>
        <w:rPr>
          <w:b/>
          <w:sz w:val="28"/>
        </w:rPr>
      </w:pPr>
      <w:r>
        <w:rPr>
          <w:b/>
          <w:sz w:val="28"/>
        </w:rPr>
        <w:t xml:space="preserve">_________/8        </w:t>
      </w:r>
      <w:r w:rsidRPr="00634D63">
        <w:rPr>
          <w:b/>
          <w:u w:val="single"/>
        </w:rPr>
        <w:t>Exceeds</w:t>
      </w:r>
      <w:r>
        <w:t xml:space="preserve">: 8-7; </w:t>
      </w:r>
      <w:r w:rsidRPr="00634D63">
        <w:rPr>
          <w:b/>
          <w:u w:val="single"/>
        </w:rPr>
        <w:t>Meets</w:t>
      </w:r>
      <w:r>
        <w:t xml:space="preserve">: 6-5; </w:t>
      </w:r>
      <w:r w:rsidRPr="00634D63">
        <w:rPr>
          <w:b/>
          <w:u w:val="single"/>
        </w:rPr>
        <w:t>Nearly Meets</w:t>
      </w:r>
      <w:r>
        <w:t xml:space="preserve">: 4-3; </w:t>
      </w:r>
      <w:r w:rsidRPr="00634D63">
        <w:rPr>
          <w:b/>
          <w:u w:val="single"/>
        </w:rPr>
        <w:t>Beginning</w:t>
      </w:r>
      <w:r>
        <w:t>: 2-0</w:t>
      </w:r>
    </w:p>
    <w:p w14:paraId="645A2627" w14:textId="77777777" w:rsidR="00D9456B" w:rsidRDefault="00D9456B" w:rsidP="00D9456B">
      <w:pPr>
        <w:rPr>
          <w:u w:val="single"/>
        </w:rPr>
      </w:pPr>
    </w:p>
    <w:tbl>
      <w:tblPr>
        <w:tblStyle w:val="TableGrid"/>
        <w:tblpPr w:leftFromText="180" w:rightFromText="180" w:vertAnchor="page" w:horzAnchor="page" w:tblpX="469" w:tblpY="7381"/>
        <w:tblW w:w="11380" w:type="dxa"/>
        <w:tblLook w:val="04A0" w:firstRow="1" w:lastRow="0" w:firstColumn="1" w:lastColumn="0" w:noHBand="0" w:noVBand="1"/>
      </w:tblPr>
      <w:tblGrid>
        <w:gridCol w:w="2276"/>
        <w:gridCol w:w="2276"/>
        <w:gridCol w:w="2276"/>
        <w:gridCol w:w="2276"/>
        <w:gridCol w:w="2276"/>
      </w:tblGrid>
      <w:tr w:rsidR="00D9456B" w14:paraId="2736651D" w14:textId="77777777" w:rsidTr="00A047FA">
        <w:trPr>
          <w:trHeight w:val="309"/>
        </w:trPr>
        <w:tc>
          <w:tcPr>
            <w:tcW w:w="2276" w:type="dxa"/>
          </w:tcPr>
          <w:p w14:paraId="71769A4E" w14:textId="77777777" w:rsidR="00D9456B" w:rsidRDefault="00D9456B" w:rsidP="00A047FA">
            <w:pPr>
              <w:jc w:val="center"/>
              <w:rPr>
                <w:b/>
                <w:i/>
                <w:sz w:val="28"/>
                <w:u w:val="single"/>
              </w:rPr>
            </w:pPr>
          </w:p>
        </w:tc>
        <w:tc>
          <w:tcPr>
            <w:tcW w:w="2276" w:type="dxa"/>
          </w:tcPr>
          <w:p w14:paraId="6E0A9101" w14:textId="77777777" w:rsidR="00D9456B" w:rsidRPr="00A73E08" w:rsidRDefault="00D9456B" w:rsidP="00A047FA">
            <w:pPr>
              <w:jc w:val="center"/>
              <w:rPr>
                <w:b/>
                <w:i/>
              </w:rPr>
            </w:pPr>
            <w:r w:rsidRPr="00A73E08">
              <w:rPr>
                <w:b/>
                <w:i/>
              </w:rPr>
              <w:t>E/4</w:t>
            </w:r>
          </w:p>
        </w:tc>
        <w:tc>
          <w:tcPr>
            <w:tcW w:w="2276" w:type="dxa"/>
          </w:tcPr>
          <w:p w14:paraId="2669B825" w14:textId="77777777" w:rsidR="00D9456B" w:rsidRDefault="00D9456B" w:rsidP="00A047FA">
            <w:pPr>
              <w:jc w:val="center"/>
              <w:rPr>
                <w:i/>
              </w:rPr>
            </w:pPr>
            <w:r>
              <w:rPr>
                <w:i/>
              </w:rPr>
              <w:t>M/3</w:t>
            </w:r>
          </w:p>
        </w:tc>
        <w:tc>
          <w:tcPr>
            <w:tcW w:w="2276" w:type="dxa"/>
          </w:tcPr>
          <w:p w14:paraId="40CA22C2" w14:textId="77777777" w:rsidR="00D9456B" w:rsidRDefault="00D9456B" w:rsidP="00A047FA">
            <w:pPr>
              <w:jc w:val="center"/>
              <w:rPr>
                <w:i/>
              </w:rPr>
            </w:pPr>
            <w:r>
              <w:rPr>
                <w:i/>
              </w:rPr>
              <w:t>NM/2</w:t>
            </w:r>
          </w:p>
        </w:tc>
        <w:tc>
          <w:tcPr>
            <w:tcW w:w="2276" w:type="dxa"/>
          </w:tcPr>
          <w:p w14:paraId="25A4329D" w14:textId="77777777" w:rsidR="00D9456B" w:rsidRDefault="00D9456B" w:rsidP="00A047FA">
            <w:pPr>
              <w:jc w:val="center"/>
              <w:rPr>
                <w:i/>
              </w:rPr>
            </w:pPr>
            <w:r>
              <w:rPr>
                <w:i/>
              </w:rPr>
              <w:t>B/1-0</w:t>
            </w:r>
          </w:p>
        </w:tc>
      </w:tr>
      <w:tr w:rsidR="00D9456B" w14:paraId="29CE9A7B" w14:textId="77777777" w:rsidTr="00A047FA">
        <w:trPr>
          <w:trHeight w:val="910"/>
        </w:trPr>
        <w:tc>
          <w:tcPr>
            <w:tcW w:w="2276" w:type="dxa"/>
          </w:tcPr>
          <w:p w14:paraId="6CD1C63A" w14:textId="77777777" w:rsidR="00D9456B" w:rsidRPr="00A73E08" w:rsidRDefault="00D9456B" w:rsidP="00A047FA">
            <w:pPr>
              <w:jc w:val="center"/>
              <w:rPr>
                <w:b/>
                <w:i/>
                <w:sz w:val="28"/>
              </w:rPr>
            </w:pPr>
            <w:r w:rsidRPr="00A73E08">
              <w:rPr>
                <w:b/>
                <w:i/>
                <w:sz w:val="28"/>
              </w:rPr>
              <w:t>Causes</w:t>
            </w:r>
          </w:p>
        </w:tc>
        <w:tc>
          <w:tcPr>
            <w:tcW w:w="2276" w:type="dxa"/>
          </w:tcPr>
          <w:p w14:paraId="46AE7DDB" w14:textId="77777777" w:rsidR="00D9456B" w:rsidRDefault="00D9456B" w:rsidP="00A047FA">
            <w:pPr>
              <w:rPr>
                <w:b/>
                <w:i/>
                <w:sz w:val="28"/>
                <w:u w:val="single"/>
              </w:rPr>
            </w:pPr>
            <w:r>
              <w:rPr>
                <w:i/>
                <w:sz w:val="20"/>
              </w:rPr>
              <w:t>Provides detailed and accurate historical fa</w:t>
            </w:r>
            <w:r w:rsidR="00187C0F">
              <w:rPr>
                <w:i/>
                <w:sz w:val="20"/>
              </w:rPr>
              <w:t>ctors that led to the key event and Connections to SPICE Elements</w:t>
            </w:r>
          </w:p>
        </w:tc>
        <w:tc>
          <w:tcPr>
            <w:tcW w:w="2276" w:type="dxa"/>
          </w:tcPr>
          <w:p w14:paraId="2F1F0BDB" w14:textId="77777777" w:rsidR="00D9456B" w:rsidRPr="00A73E08" w:rsidRDefault="00D9456B" w:rsidP="00A047F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Provides specific and accurate historical fa</w:t>
            </w:r>
            <w:r w:rsidR="00187C0F">
              <w:rPr>
                <w:i/>
                <w:sz w:val="20"/>
              </w:rPr>
              <w:t>ctors that led to the key event</w:t>
            </w:r>
            <w:r w:rsidR="00187C0F" w:rsidRPr="00187C0F">
              <w:rPr>
                <w:b/>
                <w:i/>
                <w:sz w:val="20"/>
              </w:rPr>
              <w:t xml:space="preserve"> or</w:t>
            </w:r>
            <w:r w:rsidR="00187C0F">
              <w:rPr>
                <w:i/>
                <w:sz w:val="20"/>
              </w:rPr>
              <w:t xml:space="preserve"> Connections to SPICE Elements</w:t>
            </w:r>
          </w:p>
        </w:tc>
        <w:tc>
          <w:tcPr>
            <w:tcW w:w="2276" w:type="dxa"/>
          </w:tcPr>
          <w:p w14:paraId="5516AD78" w14:textId="77777777" w:rsidR="00D9456B" w:rsidRDefault="00D9456B" w:rsidP="00187C0F">
            <w:pPr>
              <w:rPr>
                <w:b/>
                <w:i/>
                <w:sz w:val="28"/>
                <w:u w:val="single"/>
              </w:rPr>
            </w:pPr>
            <w:r>
              <w:rPr>
                <w:i/>
                <w:sz w:val="20"/>
              </w:rPr>
              <w:t>Provides limited or unspecific historical factors that led to the key event</w:t>
            </w:r>
            <w:r w:rsidR="00187C0F">
              <w:rPr>
                <w:b/>
                <w:i/>
                <w:sz w:val="20"/>
              </w:rPr>
              <w:t xml:space="preserve"> or </w:t>
            </w:r>
            <w:r w:rsidR="00187C0F">
              <w:rPr>
                <w:i/>
                <w:sz w:val="20"/>
              </w:rPr>
              <w:t xml:space="preserve">connections to SPICE Elements </w:t>
            </w:r>
          </w:p>
        </w:tc>
        <w:tc>
          <w:tcPr>
            <w:tcW w:w="2276" w:type="dxa"/>
          </w:tcPr>
          <w:p w14:paraId="6209B76C" w14:textId="77777777" w:rsidR="00D9456B" w:rsidRDefault="00D9456B" w:rsidP="00A047FA">
            <w:pPr>
              <w:rPr>
                <w:b/>
                <w:i/>
                <w:sz w:val="28"/>
                <w:u w:val="single"/>
              </w:rPr>
            </w:pPr>
            <w:r>
              <w:rPr>
                <w:i/>
                <w:sz w:val="20"/>
              </w:rPr>
              <w:t>Provides inaccurate historical factors that led to the key event.</w:t>
            </w:r>
          </w:p>
        </w:tc>
      </w:tr>
      <w:tr w:rsidR="00D9456B" w14:paraId="59974BD5" w14:textId="77777777" w:rsidTr="00A047FA">
        <w:trPr>
          <w:trHeight w:val="1430"/>
        </w:trPr>
        <w:tc>
          <w:tcPr>
            <w:tcW w:w="2276" w:type="dxa"/>
          </w:tcPr>
          <w:p w14:paraId="760917E7" w14:textId="77777777" w:rsidR="00D9456B" w:rsidRPr="00A73E08" w:rsidRDefault="00D9456B" w:rsidP="00A047FA">
            <w:pPr>
              <w:jc w:val="center"/>
              <w:rPr>
                <w:b/>
                <w:i/>
                <w:sz w:val="28"/>
              </w:rPr>
            </w:pPr>
            <w:r w:rsidRPr="00A73E08">
              <w:rPr>
                <w:b/>
                <w:i/>
                <w:sz w:val="28"/>
              </w:rPr>
              <w:t>Effects</w:t>
            </w:r>
          </w:p>
        </w:tc>
        <w:tc>
          <w:tcPr>
            <w:tcW w:w="2276" w:type="dxa"/>
          </w:tcPr>
          <w:p w14:paraId="55E6F419" w14:textId="77777777" w:rsidR="00D9456B" w:rsidRDefault="00D9456B" w:rsidP="00A047F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-Provides detailed effects of the key event.</w:t>
            </w:r>
          </w:p>
          <w:p w14:paraId="182F549A" w14:textId="77777777" w:rsidR="00D9456B" w:rsidRPr="00A73E08" w:rsidRDefault="00D9456B" w:rsidP="00A047F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-Makes multiple clear Connections to SPICE Elements</w:t>
            </w:r>
          </w:p>
        </w:tc>
        <w:tc>
          <w:tcPr>
            <w:tcW w:w="2276" w:type="dxa"/>
          </w:tcPr>
          <w:p w14:paraId="6ACD5289" w14:textId="56F223C0" w:rsidR="00D9456B" w:rsidRPr="00197852" w:rsidRDefault="00D9456B" w:rsidP="00A047FA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Provides accurate effects of the key event for all countries.</w:t>
            </w:r>
            <w:r w:rsidR="00197852">
              <w:rPr>
                <w:i/>
                <w:sz w:val="20"/>
              </w:rPr>
              <w:t xml:space="preserve"> </w:t>
            </w:r>
            <w:r w:rsidR="00197852">
              <w:rPr>
                <w:b/>
                <w:i/>
                <w:sz w:val="20"/>
              </w:rPr>
              <w:t>or</w:t>
            </w:r>
          </w:p>
          <w:p w14:paraId="61E4539E" w14:textId="5775A2C4" w:rsidR="00D9456B" w:rsidRDefault="00D9456B" w:rsidP="00A047FA">
            <w:pPr>
              <w:rPr>
                <w:b/>
                <w:i/>
                <w:sz w:val="28"/>
                <w:u w:val="single"/>
              </w:rPr>
            </w:pPr>
            <w:r>
              <w:rPr>
                <w:i/>
                <w:sz w:val="20"/>
              </w:rPr>
              <w:t>Makes clear Connections to SPICE Elements</w:t>
            </w:r>
          </w:p>
        </w:tc>
        <w:tc>
          <w:tcPr>
            <w:tcW w:w="2276" w:type="dxa"/>
          </w:tcPr>
          <w:p w14:paraId="4274B7D8" w14:textId="09193343" w:rsidR="00D9456B" w:rsidRPr="00197852" w:rsidRDefault="00D9456B" w:rsidP="00A047FA">
            <w:pPr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Provides limited effects of the key event for all countries.</w:t>
            </w:r>
            <w:r w:rsidR="00197852">
              <w:rPr>
                <w:i/>
                <w:sz w:val="20"/>
              </w:rPr>
              <w:t xml:space="preserve"> </w:t>
            </w:r>
            <w:r w:rsidR="00197852">
              <w:rPr>
                <w:b/>
                <w:i/>
                <w:sz w:val="20"/>
              </w:rPr>
              <w:t xml:space="preserve">Or </w:t>
            </w:r>
            <w:r>
              <w:rPr>
                <w:i/>
                <w:sz w:val="20"/>
              </w:rPr>
              <w:t>Makes limited Connections to SPICE Elements</w:t>
            </w:r>
          </w:p>
        </w:tc>
        <w:tc>
          <w:tcPr>
            <w:tcW w:w="2276" w:type="dxa"/>
          </w:tcPr>
          <w:p w14:paraId="12BDABD1" w14:textId="77777777" w:rsidR="00D9456B" w:rsidRDefault="00D9456B" w:rsidP="00A047FA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-Provides inaccurate or unspecific effects of the key event for all countries.</w:t>
            </w:r>
          </w:p>
          <w:p w14:paraId="11753C4F" w14:textId="77777777" w:rsidR="00D9456B" w:rsidRDefault="00D9456B" w:rsidP="00A047FA">
            <w:pPr>
              <w:rPr>
                <w:b/>
                <w:i/>
                <w:sz w:val="28"/>
                <w:u w:val="single"/>
              </w:rPr>
            </w:pPr>
            <w:r>
              <w:rPr>
                <w:i/>
                <w:sz w:val="20"/>
              </w:rPr>
              <w:t>-Makes no Connections to SPICE Elements</w:t>
            </w:r>
          </w:p>
        </w:tc>
      </w:tr>
    </w:tbl>
    <w:p w14:paraId="1C451FDE" w14:textId="77777777" w:rsidR="00D9456B" w:rsidRDefault="00D9456B" w:rsidP="00D9456B">
      <w:pPr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Part III</w:t>
      </w:r>
      <w:r w:rsidRPr="00D26576">
        <w:rPr>
          <w:b/>
          <w:i/>
          <w:sz w:val="28"/>
          <w:u w:val="single"/>
        </w:rPr>
        <w:t xml:space="preserve">: </w:t>
      </w:r>
      <w:r>
        <w:rPr>
          <w:b/>
          <w:i/>
          <w:sz w:val="28"/>
          <w:u w:val="single"/>
        </w:rPr>
        <w:t>Change &amp; Continuity</w:t>
      </w:r>
    </w:p>
    <w:p w14:paraId="22E45A4C" w14:textId="77777777" w:rsidR="00D9456B" w:rsidRPr="00A73E08" w:rsidRDefault="00D9456B" w:rsidP="00D9456B">
      <w:pPr>
        <w:jc w:val="center"/>
        <w:rPr>
          <w:b/>
          <w:i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829" w:tblpY="-190"/>
        <w:tblW w:w="10618" w:type="dxa"/>
        <w:tblLook w:val="04A0" w:firstRow="1" w:lastRow="0" w:firstColumn="1" w:lastColumn="0" w:noHBand="0" w:noVBand="1"/>
      </w:tblPr>
      <w:tblGrid>
        <w:gridCol w:w="1914"/>
        <w:gridCol w:w="2176"/>
        <w:gridCol w:w="2176"/>
        <w:gridCol w:w="2176"/>
        <w:gridCol w:w="2176"/>
      </w:tblGrid>
      <w:tr w:rsidR="00D9456B" w14:paraId="3D7F0EA0" w14:textId="77777777" w:rsidTr="00A047FA">
        <w:trPr>
          <w:trHeight w:val="90"/>
        </w:trPr>
        <w:tc>
          <w:tcPr>
            <w:tcW w:w="1914" w:type="dxa"/>
          </w:tcPr>
          <w:p w14:paraId="2D68D680" w14:textId="77777777" w:rsidR="00D9456B" w:rsidRDefault="00D9456B" w:rsidP="00A047FA">
            <w:pPr>
              <w:jc w:val="center"/>
              <w:rPr>
                <w:b/>
                <w:i/>
                <w:sz w:val="28"/>
                <w:u w:val="single"/>
              </w:rPr>
            </w:pPr>
          </w:p>
        </w:tc>
        <w:tc>
          <w:tcPr>
            <w:tcW w:w="2176" w:type="dxa"/>
          </w:tcPr>
          <w:p w14:paraId="29F9AB84" w14:textId="77777777" w:rsidR="00D9456B" w:rsidRPr="00A73E08" w:rsidRDefault="00D9456B" w:rsidP="00A047FA">
            <w:pPr>
              <w:jc w:val="center"/>
              <w:rPr>
                <w:b/>
                <w:i/>
              </w:rPr>
            </w:pPr>
            <w:r w:rsidRPr="00A73E08">
              <w:rPr>
                <w:b/>
                <w:i/>
              </w:rPr>
              <w:t>E/4</w:t>
            </w:r>
          </w:p>
        </w:tc>
        <w:tc>
          <w:tcPr>
            <w:tcW w:w="2176" w:type="dxa"/>
          </w:tcPr>
          <w:p w14:paraId="6A35B793" w14:textId="77777777" w:rsidR="00D9456B" w:rsidRDefault="00D9456B" w:rsidP="00A047FA">
            <w:pPr>
              <w:jc w:val="center"/>
              <w:rPr>
                <w:i/>
              </w:rPr>
            </w:pPr>
            <w:r>
              <w:rPr>
                <w:i/>
              </w:rPr>
              <w:t>M/3</w:t>
            </w:r>
          </w:p>
        </w:tc>
        <w:tc>
          <w:tcPr>
            <w:tcW w:w="2176" w:type="dxa"/>
          </w:tcPr>
          <w:p w14:paraId="29D06D54" w14:textId="77777777" w:rsidR="00D9456B" w:rsidRDefault="00D9456B" w:rsidP="00A047FA">
            <w:pPr>
              <w:jc w:val="center"/>
              <w:rPr>
                <w:i/>
              </w:rPr>
            </w:pPr>
            <w:r>
              <w:rPr>
                <w:i/>
              </w:rPr>
              <w:t>NM/2</w:t>
            </w:r>
          </w:p>
        </w:tc>
        <w:tc>
          <w:tcPr>
            <w:tcW w:w="2176" w:type="dxa"/>
          </w:tcPr>
          <w:p w14:paraId="3BFEEAB6" w14:textId="77777777" w:rsidR="00D9456B" w:rsidRDefault="00D9456B" w:rsidP="00A047FA">
            <w:pPr>
              <w:jc w:val="center"/>
              <w:rPr>
                <w:i/>
              </w:rPr>
            </w:pPr>
            <w:r>
              <w:rPr>
                <w:i/>
              </w:rPr>
              <w:t>B/1-0</w:t>
            </w:r>
          </w:p>
        </w:tc>
      </w:tr>
      <w:tr w:rsidR="00D9456B" w14:paraId="2AC0AC2F" w14:textId="77777777" w:rsidTr="00A047FA">
        <w:trPr>
          <w:trHeight w:val="261"/>
        </w:trPr>
        <w:tc>
          <w:tcPr>
            <w:tcW w:w="1914" w:type="dxa"/>
          </w:tcPr>
          <w:p w14:paraId="4E60E70B" w14:textId="77777777" w:rsidR="00D9456B" w:rsidRPr="00A73E08" w:rsidRDefault="00D9456B" w:rsidP="00A047F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Continuity</w:t>
            </w:r>
          </w:p>
        </w:tc>
        <w:tc>
          <w:tcPr>
            <w:tcW w:w="2176" w:type="dxa"/>
          </w:tcPr>
          <w:p w14:paraId="768C5F71" w14:textId="6E848A96" w:rsidR="00D9456B" w:rsidRDefault="00D9456B" w:rsidP="008D33EF">
            <w:pPr>
              <w:rPr>
                <w:b/>
                <w:i/>
                <w:sz w:val="28"/>
                <w:u w:val="single"/>
              </w:rPr>
            </w:pPr>
            <w:r>
              <w:rPr>
                <w:i/>
                <w:sz w:val="20"/>
              </w:rPr>
              <w:t>Provides detailed</w:t>
            </w:r>
            <w:r w:rsidR="00197852">
              <w:rPr>
                <w:i/>
                <w:sz w:val="20"/>
              </w:rPr>
              <w:t xml:space="preserve"> and insightful ways that </w:t>
            </w:r>
            <w:r w:rsidR="00C022F1">
              <w:rPr>
                <w:i/>
                <w:sz w:val="20"/>
              </w:rPr>
              <w:t>the society has</w:t>
            </w:r>
            <w:r>
              <w:rPr>
                <w:i/>
                <w:sz w:val="20"/>
              </w:rPr>
              <w:t xml:space="preserve"> remained the same.</w:t>
            </w:r>
          </w:p>
        </w:tc>
        <w:tc>
          <w:tcPr>
            <w:tcW w:w="2176" w:type="dxa"/>
          </w:tcPr>
          <w:p w14:paraId="02367913" w14:textId="13B25FFE" w:rsidR="00D9456B" w:rsidRPr="00A73E08" w:rsidRDefault="00D9456B" w:rsidP="008D33E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</w:t>
            </w:r>
            <w:r w:rsidR="008D33EF">
              <w:rPr>
                <w:i/>
                <w:sz w:val="20"/>
              </w:rPr>
              <w:t xml:space="preserve">ovides accurate ways that </w:t>
            </w:r>
            <w:r w:rsidR="00C022F1">
              <w:rPr>
                <w:i/>
                <w:sz w:val="20"/>
              </w:rPr>
              <w:t>the society has</w:t>
            </w:r>
            <w:r w:rsidR="008D33E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remained the same.</w:t>
            </w:r>
          </w:p>
        </w:tc>
        <w:tc>
          <w:tcPr>
            <w:tcW w:w="2176" w:type="dxa"/>
          </w:tcPr>
          <w:p w14:paraId="7ECF8DAA" w14:textId="7F7B3405" w:rsidR="00D9456B" w:rsidRDefault="00D9456B" w:rsidP="00C022F1">
            <w:pPr>
              <w:rPr>
                <w:b/>
                <w:i/>
                <w:sz w:val="28"/>
                <w:u w:val="single"/>
              </w:rPr>
            </w:pPr>
            <w:r>
              <w:rPr>
                <w:i/>
                <w:sz w:val="20"/>
              </w:rPr>
              <w:t>Provides lim</w:t>
            </w:r>
            <w:r w:rsidR="008D33EF">
              <w:rPr>
                <w:i/>
                <w:sz w:val="20"/>
              </w:rPr>
              <w:t xml:space="preserve">ited or unclear ways that </w:t>
            </w:r>
            <w:r w:rsidR="00C022F1">
              <w:rPr>
                <w:i/>
                <w:sz w:val="20"/>
              </w:rPr>
              <w:t xml:space="preserve">the society has </w:t>
            </w:r>
            <w:r>
              <w:rPr>
                <w:i/>
                <w:sz w:val="20"/>
              </w:rPr>
              <w:t>remained the same.</w:t>
            </w:r>
          </w:p>
        </w:tc>
        <w:tc>
          <w:tcPr>
            <w:tcW w:w="2176" w:type="dxa"/>
          </w:tcPr>
          <w:p w14:paraId="7B7AA2B3" w14:textId="1CBAF0AA" w:rsidR="00D9456B" w:rsidRDefault="00D9456B" w:rsidP="00C022F1">
            <w:pPr>
              <w:rPr>
                <w:b/>
                <w:i/>
                <w:sz w:val="28"/>
                <w:u w:val="single"/>
              </w:rPr>
            </w:pPr>
            <w:r>
              <w:rPr>
                <w:i/>
                <w:sz w:val="20"/>
              </w:rPr>
              <w:t xml:space="preserve">Provides inaccurate ways that </w:t>
            </w:r>
            <w:r w:rsidR="00C022F1">
              <w:rPr>
                <w:i/>
                <w:sz w:val="20"/>
              </w:rPr>
              <w:t>the society has</w:t>
            </w:r>
            <w:r w:rsidR="008D33E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remained the same.</w:t>
            </w:r>
          </w:p>
        </w:tc>
      </w:tr>
      <w:tr w:rsidR="00D9456B" w14:paraId="7654637E" w14:textId="77777777" w:rsidTr="00A047FA">
        <w:trPr>
          <w:trHeight w:val="958"/>
        </w:trPr>
        <w:tc>
          <w:tcPr>
            <w:tcW w:w="1914" w:type="dxa"/>
          </w:tcPr>
          <w:p w14:paraId="3C9A43FE" w14:textId="77777777" w:rsidR="00D9456B" w:rsidRPr="00A73E08" w:rsidRDefault="00D9456B" w:rsidP="00A047FA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Change</w:t>
            </w:r>
          </w:p>
        </w:tc>
        <w:tc>
          <w:tcPr>
            <w:tcW w:w="2176" w:type="dxa"/>
          </w:tcPr>
          <w:p w14:paraId="052F349A" w14:textId="401E1FB5" w:rsidR="00D9456B" w:rsidRPr="00A73E08" w:rsidRDefault="00D9456B" w:rsidP="00C022F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Provides detailed</w:t>
            </w:r>
            <w:r w:rsidR="00197852">
              <w:rPr>
                <w:i/>
                <w:sz w:val="20"/>
              </w:rPr>
              <w:t xml:space="preserve"> and insightful </w:t>
            </w:r>
            <w:r w:rsidR="00C022F1">
              <w:rPr>
                <w:i/>
                <w:sz w:val="20"/>
              </w:rPr>
              <w:t>the society has</w:t>
            </w:r>
            <w:r>
              <w:rPr>
                <w:i/>
                <w:sz w:val="20"/>
              </w:rPr>
              <w:t xml:space="preserve"> changed.</w:t>
            </w:r>
          </w:p>
        </w:tc>
        <w:tc>
          <w:tcPr>
            <w:tcW w:w="2176" w:type="dxa"/>
          </w:tcPr>
          <w:p w14:paraId="7F01BCCD" w14:textId="0D37CB60" w:rsidR="00D9456B" w:rsidRPr="00A73E08" w:rsidRDefault="00D9456B" w:rsidP="00C022F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</w:t>
            </w:r>
            <w:r w:rsidR="008D33EF">
              <w:rPr>
                <w:i/>
                <w:sz w:val="20"/>
              </w:rPr>
              <w:t xml:space="preserve">ovides accurate ways that </w:t>
            </w:r>
            <w:r w:rsidR="00C022F1">
              <w:rPr>
                <w:i/>
                <w:sz w:val="20"/>
              </w:rPr>
              <w:t xml:space="preserve">the society has </w:t>
            </w:r>
            <w:r>
              <w:rPr>
                <w:i/>
                <w:sz w:val="20"/>
              </w:rPr>
              <w:t>changed.</w:t>
            </w:r>
          </w:p>
        </w:tc>
        <w:tc>
          <w:tcPr>
            <w:tcW w:w="2176" w:type="dxa"/>
          </w:tcPr>
          <w:p w14:paraId="00B501E8" w14:textId="3B4D9296" w:rsidR="00D9456B" w:rsidRPr="00A73E08" w:rsidRDefault="00D9456B" w:rsidP="00C022F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Provides limi</w:t>
            </w:r>
            <w:r w:rsidR="008D33EF">
              <w:rPr>
                <w:i/>
                <w:sz w:val="20"/>
              </w:rPr>
              <w:t xml:space="preserve">ted or unclear ways that </w:t>
            </w:r>
            <w:r w:rsidR="00C022F1">
              <w:rPr>
                <w:i/>
                <w:sz w:val="20"/>
              </w:rPr>
              <w:t>the society has</w:t>
            </w:r>
            <w:r w:rsidR="008D33EF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changed.</w:t>
            </w:r>
          </w:p>
        </w:tc>
        <w:tc>
          <w:tcPr>
            <w:tcW w:w="2176" w:type="dxa"/>
          </w:tcPr>
          <w:p w14:paraId="3B16D774" w14:textId="45872DBC" w:rsidR="00D9456B" w:rsidRDefault="00D9456B" w:rsidP="00C022F1">
            <w:pPr>
              <w:rPr>
                <w:b/>
                <w:i/>
                <w:sz w:val="28"/>
                <w:u w:val="single"/>
              </w:rPr>
            </w:pPr>
            <w:r>
              <w:rPr>
                <w:i/>
                <w:sz w:val="20"/>
              </w:rPr>
              <w:t>Prov</w:t>
            </w:r>
            <w:r w:rsidR="00197852">
              <w:rPr>
                <w:i/>
                <w:sz w:val="20"/>
              </w:rPr>
              <w:t xml:space="preserve">ides inaccurate ways that </w:t>
            </w:r>
            <w:r w:rsidR="00C022F1">
              <w:rPr>
                <w:i/>
                <w:sz w:val="20"/>
              </w:rPr>
              <w:t xml:space="preserve">the society has </w:t>
            </w:r>
            <w:r>
              <w:rPr>
                <w:i/>
                <w:sz w:val="20"/>
              </w:rPr>
              <w:t>changed.</w:t>
            </w:r>
          </w:p>
        </w:tc>
      </w:tr>
    </w:tbl>
    <w:p w14:paraId="3723900B" w14:textId="4BD2BCE2" w:rsidR="00D9456B" w:rsidRPr="008D33EF" w:rsidRDefault="00D9456B" w:rsidP="008D33EF">
      <w:pPr>
        <w:jc w:val="center"/>
        <w:rPr>
          <w:b/>
          <w:sz w:val="28"/>
        </w:rPr>
      </w:pPr>
      <w:r>
        <w:rPr>
          <w:b/>
          <w:sz w:val="28"/>
        </w:rPr>
        <w:t xml:space="preserve">_________/8        </w:t>
      </w:r>
      <w:r w:rsidRPr="00634D63">
        <w:rPr>
          <w:b/>
          <w:u w:val="single"/>
        </w:rPr>
        <w:t>Exceeds</w:t>
      </w:r>
      <w:r>
        <w:t xml:space="preserve">: 8-7; </w:t>
      </w:r>
      <w:r w:rsidRPr="00634D63">
        <w:rPr>
          <w:b/>
          <w:u w:val="single"/>
        </w:rPr>
        <w:t>Meets</w:t>
      </w:r>
      <w:r>
        <w:t xml:space="preserve">: 6-5; </w:t>
      </w:r>
      <w:r w:rsidRPr="00634D63">
        <w:rPr>
          <w:b/>
          <w:u w:val="single"/>
        </w:rPr>
        <w:t>Nearly Meets</w:t>
      </w:r>
      <w:r>
        <w:t xml:space="preserve">: 4-3; </w:t>
      </w:r>
      <w:r w:rsidRPr="00634D63">
        <w:rPr>
          <w:b/>
          <w:u w:val="single"/>
        </w:rPr>
        <w:t>Beginning</w:t>
      </w:r>
      <w:r>
        <w:t>: 2-0</w:t>
      </w:r>
    </w:p>
    <w:p w14:paraId="6DF261E8" w14:textId="77777777" w:rsidR="00C022F1" w:rsidRDefault="00C022F1" w:rsidP="00D9456B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29"/>
          <w:u w:val="single"/>
        </w:rPr>
      </w:pPr>
    </w:p>
    <w:p w14:paraId="6A59CC9C" w14:textId="77777777" w:rsidR="00D9456B" w:rsidRPr="00634D63" w:rsidRDefault="00D9456B" w:rsidP="00D9456B">
      <w:pPr>
        <w:jc w:val="center"/>
        <w:rPr>
          <w:rFonts w:ascii="Times" w:hAnsi="Times" w:cs="Times New Roman"/>
          <w:b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29"/>
          <w:u w:val="single"/>
        </w:rPr>
        <w:lastRenderedPageBreak/>
        <w:t xml:space="preserve">Part IV: </w:t>
      </w:r>
      <w:r w:rsidRPr="00651625">
        <w:rPr>
          <w:rFonts w:ascii="Times New Roman" w:hAnsi="Times New Roman" w:cs="Times New Roman"/>
          <w:b/>
          <w:bCs/>
          <w:color w:val="000000"/>
          <w:sz w:val="36"/>
          <w:szCs w:val="29"/>
          <w:u w:val="single"/>
        </w:rPr>
        <w:t xml:space="preserve">OPVL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2622"/>
        <w:gridCol w:w="2699"/>
        <w:gridCol w:w="2342"/>
        <w:gridCol w:w="1937"/>
      </w:tblGrid>
      <w:tr w:rsidR="00187C0F" w:rsidRPr="00651625" w14:paraId="5D27ED93" w14:textId="77777777" w:rsidTr="00A04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0B7BFA" w14:textId="77777777" w:rsidR="00D9456B" w:rsidRPr="00651625" w:rsidRDefault="00D9456B" w:rsidP="00A047F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51625">
              <w:rPr>
                <w:rFonts w:ascii="Times New Roman" w:hAnsi="Times New Roman" w:cs="Times New Roman"/>
                <w:b/>
                <w:bCs/>
                <w:color w:val="000000"/>
              </w:rPr>
              <w:t>Category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FF099" w14:textId="77777777" w:rsidR="00D9456B" w:rsidRPr="00651625" w:rsidRDefault="00D9456B" w:rsidP="00A047FA">
            <w:pPr>
              <w:spacing w:line="0" w:lineRule="atLeast"/>
              <w:jc w:val="center"/>
              <w:outlineLvl w:val="0"/>
              <w:rPr>
                <w:rFonts w:ascii="Times" w:eastAsia="Times New Roman" w:hAnsi="Times" w:cs="Times New Roman"/>
                <w:b/>
                <w:bCs/>
                <w:kern w:val="36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</w:rPr>
              <w:t>4/Exceeds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DE020F" w14:textId="77777777" w:rsidR="00D9456B" w:rsidRPr="00651625" w:rsidRDefault="00D9456B" w:rsidP="00A047F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3/Meets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01E98A" w14:textId="77777777" w:rsidR="00D9456B" w:rsidRPr="00651625" w:rsidRDefault="00D9456B" w:rsidP="00A047F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2/Nearly Meets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694925" w14:textId="77777777" w:rsidR="00D9456B" w:rsidRPr="00651625" w:rsidRDefault="00D9456B" w:rsidP="00A047F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1-0/Beginning</w:t>
            </w:r>
          </w:p>
        </w:tc>
      </w:tr>
      <w:tr w:rsidR="00187C0F" w:rsidRPr="00651625" w14:paraId="56959EC0" w14:textId="77777777" w:rsidTr="00A04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21823" w14:textId="77777777" w:rsidR="00D9456B" w:rsidRPr="00651625" w:rsidRDefault="00D9456B" w:rsidP="00A047F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9F4DA99" w14:textId="77777777" w:rsidR="00D9456B" w:rsidRPr="00651625" w:rsidRDefault="00D9456B" w:rsidP="00A047F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51625">
              <w:rPr>
                <w:rFonts w:ascii="Times New Roman" w:hAnsi="Times New Roman" w:cs="Times New Roman"/>
                <w:b/>
                <w:bCs/>
                <w:color w:val="000000"/>
              </w:rPr>
              <w:t>Value</w:t>
            </w:r>
          </w:p>
          <w:p w14:paraId="6172D7ED" w14:textId="77777777" w:rsidR="00D9456B" w:rsidRDefault="00D9456B" w:rsidP="00A047FA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the source helps answer the essential Question.</w:t>
            </w:r>
          </w:p>
          <w:p w14:paraId="0DD28FB8" w14:textId="77777777" w:rsidR="00D9456B" w:rsidRPr="00651625" w:rsidRDefault="00D9456B" w:rsidP="00A047F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E0398B" w14:textId="77777777" w:rsidR="00D9456B" w:rsidRPr="00651625" w:rsidRDefault="00D9456B" w:rsidP="00A047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value of the source in to historians or researchers is insightful and explained in a detailed manner while</w:t>
            </w:r>
            <w:r w:rsidR="00187C0F">
              <w:rPr>
                <w:rFonts w:ascii="Times New Roman" w:hAnsi="Times New Roman" w:cs="Times New Roman"/>
                <w:color w:val="000000"/>
              </w:rPr>
              <w:t xml:space="preserve"> addressing the origins/</w:t>
            </w:r>
            <w:r>
              <w:rPr>
                <w:rFonts w:ascii="Times New Roman" w:hAnsi="Times New Roman" w:cs="Times New Roman"/>
                <w:color w:val="000000"/>
              </w:rPr>
              <w:t>purpose</w:t>
            </w:r>
            <w:r w:rsidR="00187C0F">
              <w:rPr>
                <w:rFonts w:ascii="Times New Roman" w:hAnsi="Times New Roman" w:cs="Times New Roman"/>
                <w:color w:val="000000"/>
              </w:rPr>
              <w:t>/content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0C7012" w14:textId="77777777" w:rsidR="00D9456B" w:rsidRPr="00651625" w:rsidRDefault="00D9456B" w:rsidP="00A047F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value of the source to historians or researchers is accurately and clearly explained while addressing the origins/purpose</w:t>
            </w:r>
            <w:r w:rsidR="00187C0F">
              <w:rPr>
                <w:rFonts w:ascii="Times New Roman" w:hAnsi="Times New Roman" w:cs="Times New Roman"/>
                <w:color w:val="000000"/>
              </w:rPr>
              <w:t>/content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455ED" w14:textId="77777777" w:rsidR="00D9456B" w:rsidRPr="00651625" w:rsidRDefault="00D9456B" w:rsidP="00A047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value of the source in answering the essential question is addressed in a limited or unclear manner. Limited links to the origins/purpose</w:t>
            </w:r>
            <w:r w:rsidR="00187C0F">
              <w:rPr>
                <w:rFonts w:ascii="Times New Roman" w:hAnsi="Times New Roman" w:cs="Times New Roman"/>
                <w:color w:val="000000"/>
              </w:rPr>
              <w:t>/content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D15AD0" w14:textId="77777777" w:rsidR="00D9456B" w:rsidRPr="001F52A6" w:rsidRDefault="00D9456B" w:rsidP="00A047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F52A6">
              <w:rPr>
                <w:rFonts w:ascii="Times New Roman" w:hAnsi="Times New Roman" w:cs="Times New Roman"/>
                <w:bCs/>
                <w:color w:val="000000"/>
              </w:rPr>
              <w:t>The explanation of the value of the source is lacking, inaccurate</w:t>
            </w:r>
            <w:r w:rsidRPr="001F52A6">
              <w:rPr>
                <w:rFonts w:ascii="Times New Roman" w:hAnsi="Times New Roman" w:cs="Times New Roman"/>
                <w:color w:val="000000"/>
              </w:rPr>
              <w:t xml:space="preserve"> and/or </w:t>
            </w:r>
            <w:r w:rsidRPr="001F52A6">
              <w:rPr>
                <w:rFonts w:ascii="Times New Roman" w:hAnsi="Times New Roman" w:cs="Times New Roman"/>
                <w:bCs/>
                <w:color w:val="000000"/>
              </w:rPr>
              <w:t>irrelevant</w:t>
            </w:r>
            <w:r w:rsidRPr="001F52A6">
              <w:rPr>
                <w:rFonts w:ascii="Times New Roman" w:hAnsi="Times New Roman" w:cs="Times New Roman"/>
                <w:color w:val="000000"/>
              </w:rPr>
              <w:t xml:space="preserve"> to the value of the document</w:t>
            </w:r>
            <w:r>
              <w:rPr>
                <w:rFonts w:ascii="Times New Roman" w:hAnsi="Times New Roman" w:cs="Times New Roman"/>
                <w:color w:val="000000"/>
              </w:rPr>
              <w:t>. No mention of the origins/purpose.</w:t>
            </w:r>
          </w:p>
        </w:tc>
      </w:tr>
      <w:tr w:rsidR="00187C0F" w:rsidRPr="00651625" w14:paraId="1D61A638" w14:textId="77777777" w:rsidTr="00A047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806A3" w14:textId="77777777" w:rsidR="00D9456B" w:rsidRPr="00651625" w:rsidRDefault="00D9456B" w:rsidP="00A047FA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7A2381B7" w14:textId="77777777" w:rsidR="00D9456B" w:rsidRPr="00651625" w:rsidRDefault="00D9456B" w:rsidP="00A047F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651625">
              <w:rPr>
                <w:rFonts w:ascii="Times New Roman" w:hAnsi="Times New Roman" w:cs="Times New Roman"/>
                <w:b/>
                <w:bCs/>
                <w:color w:val="000000"/>
              </w:rPr>
              <w:t>Limitation</w:t>
            </w:r>
          </w:p>
          <w:p w14:paraId="3F3435E7" w14:textId="77777777" w:rsidR="00D9456B" w:rsidRPr="00651625" w:rsidRDefault="00D9456B" w:rsidP="00A047FA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How the Source does not help answer the essential Question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4B276" w14:textId="77777777" w:rsidR="00D9456B" w:rsidRDefault="00D9456B" w:rsidP="00A047FA">
            <w:pPr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limitations of the source to historians or researchers</w:t>
            </w:r>
          </w:p>
          <w:p w14:paraId="3C3F4703" w14:textId="77777777" w:rsidR="00D9456B" w:rsidRPr="00651625" w:rsidRDefault="00D9456B" w:rsidP="00A047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are insightful and reference the perspective and origins/purpose</w:t>
            </w:r>
            <w:r w:rsidR="00187C0F">
              <w:rPr>
                <w:rFonts w:ascii="Times New Roman" w:hAnsi="Times New Roman" w:cs="Times New Roman"/>
                <w:color w:val="000000"/>
              </w:rPr>
              <w:t>/content</w:t>
            </w:r>
            <w:r>
              <w:rPr>
                <w:rFonts w:ascii="Times New Roman" w:hAnsi="Times New Roman" w:cs="Times New Roman"/>
                <w:color w:val="000000"/>
              </w:rPr>
              <w:t xml:space="preserve"> of the source.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41860" w14:textId="77777777" w:rsidR="00D9456B" w:rsidRPr="00651625" w:rsidRDefault="00D9456B" w:rsidP="00A047FA">
            <w:pPr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limitations of the source for historians or researchers are clearly explained and accurate while addressing the perspective and origins/purpose</w:t>
            </w:r>
            <w:r w:rsidR="00187C0F">
              <w:rPr>
                <w:rFonts w:ascii="Times New Roman" w:hAnsi="Times New Roman" w:cs="Times New Roman"/>
                <w:color w:val="000000"/>
              </w:rPr>
              <w:t>/content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678165B" w14:textId="77777777" w:rsidR="00D9456B" w:rsidRPr="00651625" w:rsidRDefault="00D9456B" w:rsidP="00A047FA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FE8816" w14:textId="77777777" w:rsidR="00D9456B" w:rsidRPr="00651625" w:rsidRDefault="00D9456B" w:rsidP="00A047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The limitations of the source are inaccurately identified or have limited connection to the origin/purpose</w:t>
            </w:r>
            <w:r w:rsidR="00187C0F">
              <w:rPr>
                <w:rFonts w:ascii="Times New Roman" w:hAnsi="Times New Roman" w:cs="Times New Roman"/>
                <w:color w:val="000000"/>
              </w:rPr>
              <w:t>/content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78477" w14:textId="77777777" w:rsidR="00D9456B" w:rsidRPr="001F52A6" w:rsidRDefault="00D9456B" w:rsidP="00A047FA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1F52A6">
              <w:rPr>
                <w:rFonts w:ascii="Times New Roman" w:hAnsi="Times New Roman" w:cs="Times New Roman"/>
                <w:color w:val="000000"/>
              </w:rPr>
              <w:t xml:space="preserve">The explanation of the limitations of the source are </w:t>
            </w:r>
            <w:r w:rsidRPr="001F52A6">
              <w:rPr>
                <w:rFonts w:ascii="Times New Roman" w:hAnsi="Times New Roman" w:cs="Times New Roman"/>
                <w:bCs/>
                <w:color w:val="000000"/>
              </w:rPr>
              <w:t>lacking, completely inaccurate,</w:t>
            </w:r>
            <w:r w:rsidRPr="001F52A6">
              <w:rPr>
                <w:rFonts w:ascii="Times New Roman" w:hAnsi="Times New Roman" w:cs="Times New Roman"/>
                <w:color w:val="000000"/>
              </w:rPr>
              <w:t xml:space="preserve"> and/or </w:t>
            </w:r>
            <w:r w:rsidRPr="001F52A6">
              <w:rPr>
                <w:rFonts w:ascii="Times New Roman" w:hAnsi="Times New Roman" w:cs="Times New Roman"/>
                <w:bCs/>
                <w:color w:val="000000"/>
              </w:rPr>
              <w:t>irrelevant</w:t>
            </w:r>
            <w:r w:rsidRPr="001F52A6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14:paraId="463275C7" w14:textId="77777777" w:rsidR="00D9456B" w:rsidRDefault="00D9456B" w:rsidP="00D9456B"/>
    <w:p w14:paraId="18DD3F6B" w14:textId="77777777" w:rsidR="00052064" w:rsidRDefault="00187C0F">
      <w:r>
        <w:rPr>
          <w:b/>
          <w:sz w:val="28"/>
        </w:rPr>
        <w:t xml:space="preserve">_________/8        </w:t>
      </w:r>
      <w:r w:rsidRPr="00634D63">
        <w:rPr>
          <w:b/>
          <w:u w:val="single"/>
        </w:rPr>
        <w:t>Exceeds</w:t>
      </w:r>
      <w:r>
        <w:t xml:space="preserve">: 8-7; </w:t>
      </w:r>
      <w:r w:rsidRPr="00634D63">
        <w:rPr>
          <w:b/>
          <w:u w:val="single"/>
        </w:rPr>
        <w:t>Meets</w:t>
      </w:r>
      <w:r>
        <w:t xml:space="preserve">: 6-5; </w:t>
      </w:r>
      <w:r w:rsidRPr="00634D63">
        <w:rPr>
          <w:b/>
          <w:u w:val="single"/>
        </w:rPr>
        <w:t>Nearly Meets</w:t>
      </w:r>
      <w:r>
        <w:t xml:space="preserve">: 4-3; </w:t>
      </w:r>
      <w:r w:rsidRPr="00634D63">
        <w:rPr>
          <w:b/>
          <w:u w:val="single"/>
        </w:rPr>
        <w:t>Beginning</w:t>
      </w:r>
      <w:r>
        <w:t>: 2-0</w:t>
      </w:r>
    </w:p>
    <w:sectPr w:rsidR="00052064" w:rsidSect="00A73E0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DE48C" w14:textId="77777777" w:rsidR="00D9456B" w:rsidRDefault="00D9456B" w:rsidP="00D9456B">
      <w:r>
        <w:separator/>
      </w:r>
    </w:p>
  </w:endnote>
  <w:endnote w:type="continuationSeparator" w:id="0">
    <w:p w14:paraId="399407CD" w14:textId="77777777" w:rsidR="00D9456B" w:rsidRDefault="00D9456B" w:rsidP="00D94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6A377" w14:textId="77777777" w:rsidR="00D9456B" w:rsidRDefault="00D9456B" w:rsidP="00D9456B">
      <w:r>
        <w:separator/>
      </w:r>
    </w:p>
  </w:footnote>
  <w:footnote w:type="continuationSeparator" w:id="0">
    <w:p w14:paraId="0D841ED1" w14:textId="77777777" w:rsidR="00D9456B" w:rsidRDefault="00D9456B" w:rsidP="00D945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3326F" w14:textId="1B7E9E77" w:rsidR="00A73E08" w:rsidRPr="00FC4854" w:rsidRDefault="00D9456B" w:rsidP="00FC4854">
    <w:pPr>
      <w:pStyle w:val="Header"/>
      <w:jc w:val="center"/>
      <w:rPr>
        <w:b/>
        <w:sz w:val="36"/>
      </w:rPr>
    </w:pPr>
    <w:r w:rsidRPr="00FC4854">
      <w:rPr>
        <w:b/>
        <w:sz w:val="36"/>
      </w:rPr>
      <w:t xml:space="preserve">Historical Thinking </w:t>
    </w:r>
    <w:r>
      <w:rPr>
        <w:b/>
        <w:sz w:val="36"/>
      </w:rPr>
      <w:t>Assessment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6B"/>
    <w:rsid w:val="00052064"/>
    <w:rsid w:val="00187C0F"/>
    <w:rsid w:val="00197852"/>
    <w:rsid w:val="00202859"/>
    <w:rsid w:val="008D33EF"/>
    <w:rsid w:val="008E2A1C"/>
    <w:rsid w:val="00902683"/>
    <w:rsid w:val="00C022F1"/>
    <w:rsid w:val="00C92152"/>
    <w:rsid w:val="00D9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6D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56B"/>
  </w:style>
  <w:style w:type="paragraph" w:styleId="Footer">
    <w:name w:val="footer"/>
    <w:basedOn w:val="Normal"/>
    <w:link w:val="FooterChar"/>
    <w:uiPriority w:val="99"/>
    <w:unhideWhenUsed/>
    <w:rsid w:val="00D9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5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4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56B"/>
  </w:style>
  <w:style w:type="paragraph" w:styleId="Footer">
    <w:name w:val="footer"/>
    <w:basedOn w:val="Normal"/>
    <w:link w:val="FooterChar"/>
    <w:uiPriority w:val="99"/>
    <w:unhideWhenUsed/>
    <w:rsid w:val="00D94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3976</Characters>
  <Application>Microsoft Macintosh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 Tigard-Tualatin</cp:lastModifiedBy>
  <cp:revision>3</cp:revision>
  <dcterms:created xsi:type="dcterms:W3CDTF">2017-10-22T23:11:00Z</dcterms:created>
  <dcterms:modified xsi:type="dcterms:W3CDTF">2017-10-22T23:13:00Z</dcterms:modified>
</cp:coreProperties>
</file>